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AF171B" w:rsidP="00AF17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161925</wp:posOffset>
            </wp:positionV>
            <wp:extent cx="2457450" cy="118110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1A1AE4">
        <w:rPr>
          <w:noProof/>
        </w:rPr>
        <w:t xml:space="preserve">       </w:t>
      </w:r>
      <w:r w:rsidR="00B31147">
        <w:rPr>
          <w:noProof/>
        </w:rPr>
        <w:t xml:space="preserve">                                                       </w:t>
      </w:r>
      <w:r w:rsidR="001A1AE4">
        <w:rPr>
          <w:noProof/>
        </w:rPr>
        <w:t xml:space="preserve">                                                      </w:t>
      </w:r>
    </w:p>
    <w:p w:rsidR="006C2D7B" w:rsidRPr="001A1AE4" w:rsidRDefault="001A1AE4" w:rsidP="001A1AE4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t xml:space="preserve">                </w:t>
      </w:r>
      <w:r w:rsidR="007D1741">
        <w:rPr>
          <w:noProof/>
        </w:rPr>
        <w:t xml:space="preserve">                                         </w:t>
      </w:r>
      <w:r w:rsidR="00AF171B">
        <w:rPr>
          <w:noProof/>
        </w:rPr>
        <w:t xml:space="preserve">            </w:t>
      </w:r>
      <w:r w:rsidR="006C2D7B">
        <w:rPr>
          <w:noProof/>
        </w:rPr>
        <w:t xml:space="preserve">                                  </w:t>
      </w:r>
      <w:r>
        <w:rPr>
          <w:noProof/>
        </w:rPr>
        <w:t xml:space="preserve">               </w:t>
      </w:r>
      <w:r w:rsidR="00BE402D">
        <w:rPr>
          <w:noProof/>
        </w:rPr>
        <w:t xml:space="preserve">                             </w:t>
      </w:r>
      <w:r w:rsidR="00AF171B" w:rsidRPr="00BE402D">
        <w:rPr>
          <w:b/>
          <w:noProof/>
        </w:rPr>
        <w:t xml:space="preserve">        </w:t>
      </w:r>
      <w:r w:rsidR="00F9300C" w:rsidRPr="00BE402D">
        <w:rPr>
          <w:b/>
          <w:noProof/>
        </w:rPr>
        <w:t xml:space="preserve">                                  </w:t>
      </w:r>
      <w:r w:rsidR="00AF171B" w:rsidRPr="00BE402D">
        <w:rPr>
          <w:b/>
          <w:noProof/>
        </w:rPr>
        <w:t xml:space="preserve">         </w:t>
      </w: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55840" w:rsidRDefault="00F03CEE" w:rsidP="00AF171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</w:t>
      </w:r>
    </w:p>
    <w:p w:rsidR="00A54DDB" w:rsidRDefault="004A75AA" w:rsidP="000C05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</w:t>
      </w:r>
    </w:p>
    <w:p w:rsidR="00F03CEE" w:rsidRDefault="00F35212" w:rsidP="000C05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</w:t>
      </w: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AF171B" w:rsidRDefault="00AF171B" w:rsidP="00AF171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>Na tem</w:t>
      </w:r>
      <w:r w:rsidR="00793685">
        <w:rPr>
          <w:rFonts w:ascii="Arial" w:hAnsi="Arial" w:cs="Arial"/>
          <w:sz w:val="21"/>
          <w:szCs w:val="21"/>
        </w:rPr>
        <w:t>elju članka 4. i 36.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793685">
        <w:rPr>
          <w:rFonts w:ascii="Arial" w:hAnsi="Arial" w:cs="Arial"/>
          <w:sz w:val="21"/>
          <w:szCs w:val="21"/>
        </w:rPr>
        <w:t>Zakona o zaštiti okoliša (NN 80/13, 153/13, 78/15, 12/18 i 118/18</w:t>
      </w:r>
      <w:r w:rsidR="00702C80">
        <w:rPr>
          <w:rFonts w:ascii="Arial" w:hAnsi="Arial" w:cs="Arial"/>
          <w:sz w:val="21"/>
          <w:szCs w:val="21"/>
        </w:rPr>
        <w:t xml:space="preserve">), </w:t>
      </w:r>
      <w:r w:rsidRPr="004F72F5">
        <w:rPr>
          <w:rFonts w:ascii="Arial" w:hAnsi="Arial" w:cs="Arial"/>
          <w:sz w:val="21"/>
          <w:szCs w:val="21"/>
        </w:rPr>
        <w:t xml:space="preserve"> članka 3</w:t>
      </w:r>
      <w:r w:rsidR="00855840">
        <w:rPr>
          <w:rFonts w:ascii="Arial" w:hAnsi="Arial" w:cs="Arial"/>
          <w:sz w:val="21"/>
          <w:szCs w:val="21"/>
        </w:rPr>
        <w:t>1</w:t>
      </w:r>
      <w:r w:rsidRPr="004F72F5">
        <w:rPr>
          <w:rFonts w:ascii="Arial" w:hAnsi="Arial" w:cs="Arial"/>
          <w:sz w:val="21"/>
          <w:szCs w:val="21"/>
        </w:rPr>
        <w:t xml:space="preserve">. Statuta općine Marija Gorica (Službeni glasnik </w:t>
      </w:r>
      <w:r w:rsidR="00855840">
        <w:rPr>
          <w:rFonts w:ascii="Arial" w:hAnsi="Arial" w:cs="Arial"/>
          <w:sz w:val="21"/>
          <w:szCs w:val="21"/>
        </w:rPr>
        <w:t>O</w:t>
      </w:r>
      <w:r w:rsidRPr="004F72F5">
        <w:rPr>
          <w:rFonts w:ascii="Arial" w:hAnsi="Arial" w:cs="Arial"/>
          <w:sz w:val="21"/>
          <w:szCs w:val="21"/>
        </w:rPr>
        <w:t xml:space="preserve">pćine </w:t>
      </w:r>
      <w:r w:rsidR="00B92E0E">
        <w:rPr>
          <w:rFonts w:ascii="Arial" w:hAnsi="Arial" w:cs="Arial"/>
          <w:sz w:val="21"/>
          <w:szCs w:val="21"/>
        </w:rPr>
        <w:t>Marija Gorica broj 2/2021</w:t>
      </w:r>
      <w:r>
        <w:rPr>
          <w:rFonts w:ascii="Arial" w:hAnsi="Arial" w:cs="Arial"/>
          <w:sz w:val="21"/>
          <w:szCs w:val="21"/>
        </w:rPr>
        <w:t>) i članka 60</w:t>
      </w:r>
      <w:r w:rsidRPr="004F72F5">
        <w:rPr>
          <w:rFonts w:ascii="Arial" w:hAnsi="Arial" w:cs="Arial"/>
          <w:sz w:val="21"/>
          <w:szCs w:val="21"/>
        </w:rPr>
        <w:t>. Poslovnika Općinskog vijeća Općine Marija Gorica (Službeni glas</w:t>
      </w:r>
      <w:r>
        <w:rPr>
          <w:rFonts w:ascii="Arial" w:hAnsi="Arial" w:cs="Arial"/>
          <w:sz w:val="21"/>
          <w:szCs w:val="21"/>
        </w:rPr>
        <w:t xml:space="preserve">nik </w:t>
      </w:r>
      <w:r w:rsidR="00855840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pćine Marija Gorica broj 124</w:t>
      </w:r>
      <w:r w:rsidRPr="004F72F5">
        <w:rPr>
          <w:rFonts w:ascii="Arial" w:hAnsi="Arial" w:cs="Arial"/>
          <w:sz w:val="21"/>
          <w:szCs w:val="21"/>
        </w:rPr>
        <w:t xml:space="preserve">),  </w:t>
      </w:r>
      <w:r>
        <w:rPr>
          <w:rFonts w:ascii="Arial" w:hAnsi="Arial" w:cs="Arial"/>
          <w:sz w:val="21"/>
          <w:szCs w:val="21"/>
        </w:rPr>
        <w:t>O</w:t>
      </w:r>
      <w:r w:rsidR="0080584F">
        <w:rPr>
          <w:rFonts w:ascii="Arial" w:hAnsi="Arial" w:cs="Arial"/>
          <w:sz w:val="21"/>
          <w:szCs w:val="21"/>
        </w:rPr>
        <w:t>pćinsko vijeće na svojoj 18.</w:t>
      </w:r>
      <w:r w:rsidR="004A75AA">
        <w:rPr>
          <w:rFonts w:ascii="Arial" w:hAnsi="Arial" w:cs="Arial"/>
          <w:sz w:val="21"/>
          <w:szCs w:val="21"/>
        </w:rPr>
        <w:t xml:space="preserve"> </w:t>
      </w:r>
      <w:r w:rsidRPr="004F72F5">
        <w:rPr>
          <w:rFonts w:ascii="Arial" w:hAnsi="Arial" w:cs="Arial"/>
          <w:sz w:val="21"/>
          <w:szCs w:val="21"/>
        </w:rPr>
        <w:t>sjednici</w:t>
      </w:r>
      <w:r w:rsidR="006F27ED">
        <w:rPr>
          <w:rFonts w:ascii="Arial" w:hAnsi="Arial" w:cs="Arial"/>
          <w:sz w:val="21"/>
          <w:szCs w:val="21"/>
        </w:rPr>
        <w:t>,</w:t>
      </w:r>
      <w:r w:rsidRPr="004F72F5">
        <w:rPr>
          <w:rFonts w:ascii="Arial" w:hAnsi="Arial" w:cs="Arial"/>
          <w:sz w:val="21"/>
          <w:szCs w:val="21"/>
        </w:rPr>
        <w:t xml:space="preserve"> održanoj</w:t>
      </w:r>
      <w:r w:rsidR="00F35212">
        <w:rPr>
          <w:rFonts w:ascii="Arial" w:hAnsi="Arial" w:cs="Arial"/>
          <w:sz w:val="21"/>
          <w:szCs w:val="21"/>
        </w:rPr>
        <w:t xml:space="preserve"> </w:t>
      </w:r>
      <w:r w:rsidR="0080584F">
        <w:rPr>
          <w:rFonts w:ascii="Arial" w:hAnsi="Arial" w:cs="Arial"/>
          <w:sz w:val="21"/>
          <w:szCs w:val="21"/>
        </w:rPr>
        <w:t xml:space="preserve">28. lipnja </w:t>
      </w:r>
      <w:r w:rsidR="004A75AA"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 xml:space="preserve">. </w:t>
      </w:r>
      <w:r w:rsidRPr="004F72F5">
        <w:rPr>
          <w:rFonts w:ascii="Arial" w:hAnsi="Arial" w:cs="Arial"/>
          <w:sz w:val="21"/>
          <w:szCs w:val="21"/>
        </w:rPr>
        <w:t>godine, donijelo je</w:t>
      </w:r>
    </w:p>
    <w:p w:rsidR="00F35212" w:rsidRDefault="00F35212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35212" w:rsidRPr="00D477BB" w:rsidRDefault="00F35212" w:rsidP="00F35212">
      <w:pPr>
        <w:jc w:val="center"/>
        <w:rPr>
          <w:rFonts w:ascii="Arial" w:hAnsi="Arial" w:cs="Arial"/>
          <w:b/>
          <w:sz w:val="21"/>
          <w:szCs w:val="21"/>
        </w:rPr>
      </w:pPr>
      <w:r w:rsidRPr="00D477BB">
        <w:rPr>
          <w:rFonts w:ascii="Arial" w:hAnsi="Arial" w:cs="Arial"/>
          <w:b/>
          <w:sz w:val="21"/>
          <w:szCs w:val="21"/>
        </w:rPr>
        <w:t>O D L U K U</w:t>
      </w:r>
    </w:p>
    <w:p w:rsidR="00F35212" w:rsidRPr="00D477BB" w:rsidRDefault="00F35212" w:rsidP="00F35212">
      <w:pPr>
        <w:jc w:val="center"/>
        <w:rPr>
          <w:rFonts w:ascii="Arial" w:hAnsi="Arial" w:cs="Arial"/>
          <w:b/>
          <w:sz w:val="21"/>
          <w:szCs w:val="21"/>
        </w:rPr>
      </w:pPr>
      <w:r w:rsidRPr="00D477BB">
        <w:rPr>
          <w:rFonts w:ascii="Arial" w:hAnsi="Arial" w:cs="Arial"/>
          <w:b/>
          <w:sz w:val="21"/>
          <w:szCs w:val="21"/>
        </w:rPr>
        <w:t xml:space="preserve">o I. izmjeni i dopuni  </w:t>
      </w:r>
    </w:p>
    <w:p w:rsidR="006C2D7B" w:rsidRDefault="006C2D7B" w:rsidP="000C05F9">
      <w:pPr>
        <w:rPr>
          <w:rFonts w:ascii="Arial" w:hAnsi="Arial" w:cs="Arial"/>
          <w:b/>
          <w:szCs w:val="21"/>
        </w:rPr>
      </w:pPr>
    </w:p>
    <w:p w:rsidR="00AF171B" w:rsidRPr="00BE450F" w:rsidRDefault="00AF171B" w:rsidP="00B92E0E">
      <w:pPr>
        <w:jc w:val="center"/>
        <w:rPr>
          <w:rFonts w:ascii="Arial" w:hAnsi="Arial" w:cs="Arial"/>
          <w:b/>
          <w:szCs w:val="21"/>
        </w:rPr>
      </w:pPr>
      <w:r w:rsidRPr="00BE450F">
        <w:rPr>
          <w:rFonts w:ascii="Arial" w:hAnsi="Arial" w:cs="Arial"/>
          <w:b/>
          <w:szCs w:val="21"/>
        </w:rPr>
        <w:t>P R O G R A M</w:t>
      </w:r>
      <w:r w:rsidR="00702087">
        <w:rPr>
          <w:rFonts w:ascii="Arial" w:hAnsi="Arial" w:cs="Arial"/>
          <w:b/>
          <w:szCs w:val="21"/>
        </w:rPr>
        <w:t xml:space="preserve"> </w:t>
      </w:r>
      <w:r w:rsidR="00F35212">
        <w:rPr>
          <w:rFonts w:ascii="Arial" w:hAnsi="Arial" w:cs="Arial"/>
          <w:b/>
          <w:szCs w:val="21"/>
        </w:rPr>
        <w:t>A</w:t>
      </w:r>
    </w:p>
    <w:p w:rsidR="00AF171B" w:rsidRPr="004F72F5" w:rsidRDefault="00793685" w:rsidP="00B92E0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zaštite okoliša</w:t>
      </w:r>
      <w:r w:rsidR="00AF171B" w:rsidRPr="004F72F5">
        <w:rPr>
          <w:rFonts w:ascii="Arial" w:hAnsi="Arial" w:cs="Arial"/>
          <w:b/>
          <w:sz w:val="21"/>
          <w:szCs w:val="21"/>
        </w:rPr>
        <w:t xml:space="preserve"> na području</w:t>
      </w:r>
    </w:p>
    <w:p w:rsidR="00AF171B" w:rsidRDefault="004A75AA" w:rsidP="00B92E0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Općine Marija Gorica za 2023</w:t>
      </w:r>
      <w:r w:rsidR="00AF171B" w:rsidRPr="004F72F5">
        <w:rPr>
          <w:rFonts w:ascii="Arial" w:hAnsi="Arial" w:cs="Arial"/>
          <w:b/>
          <w:sz w:val="21"/>
          <w:szCs w:val="21"/>
        </w:rPr>
        <w:t>. godinu</w:t>
      </w:r>
    </w:p>
    <w:p w:rsidR="00214878" w:rsidRPr="004F72F5" w:rsidRDefault="00214878" w:rsidP="00702C80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1.</w:t>
      </w:r>
    </w:p>
    <w:p w:rsidR="00F03CEE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 xml:space="preserve">Program </w:t>
      </w:r>
      <w:r w:rsidR="00793685">
        <w:rPr>
          <w:rFonts w:ascii="Arial" w:hAnsi="Arial" w:cs="Arial"/>
          <w:sz w:val="21"/>
          <w:szCs w:val="21"/>
        </w:rPr>
        <w:t>zaštite okoliša</w:t>
      </w:r>
      <w:r w:rsidR="00E87D3E">
        <w:rPr>
          <w:rFonts w:ascii="Arial" w:hAnsi="Arial" w:cs="Arial"/>
          <w:sz w:val="21"/>
          <w:szCs w:val="21"/>
        </w:rPr>
        <w:t xml:space="preserve"> odnosi</w:t>
      </w:r>
      <w:r w:rsidR="00702087">
        <w:rPr>
          <w:rFonts w:ascii="Arial" w:hAnsi="Arial" w:cs="Arial"/>
          <w:sz w:val="21"/>
          <w:szCs w:val="21"/>
        </w:rPr>
        <w:t xml:space="preserve"> se na nabavu projektne dokumentacije za </w:t>
      </w:r>
      <w:r w:rsidR="00F35212">
        <w:rPr>
          <w:rFonts w:ascii="Arial" w:hAnsi="Arial" w:cs="Arial"/>
          <w:sz w:val="21"/>
          <w:szCs w:val="21"/>
        </w:rPr>
        <w:t>sanaciju klizišta te</w:t>
      </w:r>
      <w:r w:rsidR="009B73D7">
        <w:rPr>
          <w:rFonts w:ascii="Arial" w:hAnsi="Arial" w:cs="Arial"/>
          <w:sz w:val="21"/>
          <w:szCs w:val="21"/>
        </w:rPr>
        <w:t xml:space="preserve"> na sanaciju klizišta i prometnica. </w:t>
      </w:r>
    </w:p>
    <w:p w:rsidR="00F03CEE" w:rsidRPr="004F72F5" w:rsidRDefault="00F03CEE" w:rsidP="004A75AA">
      <w:pPr>
        <w:ind w:left="-567"/>
        <w:jc w:val="both"/>
        <w:rPr>
          <w:rFonts w:ascii="Arial" w:hAnsi="Arial" w:cs="Arial"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2.</w:t>
      </w:r>
    </w:p>
    <w:p w:rsidR="00702C80" w:rsidRDefault="00AF171B" w:rsidP="00702C80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93685">
        <w:rPr>
          <w:rFonts w:ascii="Arial" w:hAnsi="Arial" w:cs="Arial"/>
          <w:sz w:val="21"/>
          <w:szCs w:val="21"/>
        </w:rPr>
        <w:t>Program zaštite okoliša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4A75AA">
        <w:rPr>
          <w:rFonts w:ascii="Arial" w:hAnsi="Arial" w:cs="Arial"/>
          <w:sz w:val="21"/>
          <w:szCs w:val="21"/>
        </w:rPr>
        <w:t>u 2023</w:t>
      </w:r>
      <w:r w:rsidR="00B92E0E">
        <w:rPr>
          <w:rFonts w:ascii="Arial" w:hAnsi="Arial" w:cs="Arial"/>
          <w:sz w:val="21"/>
          <w:szCs w:val="21"/>
        </w:rPr>
        <w:t xml:space="preserve">. </w:t>
      </w:r>
      <w:r w:rsidR="004A75AA">
        <w:rPr>
          <w:rFonts w:ascii="Arial" w:hAnsi="Arial" w:cs="Arial"/>
          <w:sz w:val="21"/>
          <w:szCs w:val="21"/>
        </w:rPr>
        <w:t>godini iznosi 2.655.907,30 eura</w:t>
      </w:r>
      <w:r w:rsidR="00702C80">
        <w:rPr>
          <w:rFonts w:ascii="Arial" w:hAnsi="Arial" w:cs="Arial"/>
          <w:sz w:val="21"/>
          <w:szCs w:val="21"/>
        </w:rPr>
        <w:t>:</w:t>
      </w:r>
    </w:p>
    <w:p w:rsidR="00F03CEE" w:rsidRDefault="00F03CEE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79"/>
        <w:gridCol w:w="283"/>
      </w:tblGrid>
      <w:tr w:rsidR="00702087" w:rsidTr="004A75AA">
        <w:trPr>
          <w:gridAfter w:val="2"/>
          <w:wAfter w:w="10762" w:type="dxa"/>
        </w:trPr>
        <w:tc>
          <w:tcPr>
            <w:tcW w:w="6" w:type="dxa"/>
          </w:tcPr>
          <w:p w:rsidR="00702087" w:rsidRDefault="00702087" w:rsidP="004C7760">
            <w:pPr>
              <w:pStyle w:val="EmptyCellLayoutStyle"/>
              <w:spacing w:after="0" w:line="240" w:lineRule="auto"/>
            </w:pPr>
          </w:p>
        </w:tc>
      </w:tr>
      <w:tr w:rsidR="004A75AA" w:rsidTr="004A75AA">
        <w:tblPrEx>
          <w:tblLook w:val="0000" w:firstRow="0" w:lastRow="0" w:firstColumn="0" w:lastColumn="0" w:noHBand="0" w:noVBand="0"/>
        </w:tblPrEx>
        <w:tc>
          <w:tcPr>
            <w:tcW w:w="104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"/>
              <w:gridCol w:w="1136"/>
              <w:gridCol w:w="5812"/>
              <w:gridCol w:w="2263"/>
            </w:tblGrid>
            <w:tr w:rsidR="004A75AA" w:rsidTr="004A75AA">
              <w:trPr>
                <w:trHeight w:val="205"/>
              </w:trPr>
              <w:tc>
                <w:tcPr>
                  <w:tcW w:w="127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13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226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rPr>
                      <w:sz w:val="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rPr>
                      <w:sz w:val="0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2.655.907,30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2.655.907,30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2.655.907,30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OKOLIŠA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2.655.907,30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Sanacija klizišta Sveti Križ,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Obrankovićeva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ulica L=33,00m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389.685,25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priprema i provedba postupka nabave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Obrankovićeva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tehnička pomoć u provedbi projekta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Obrankovićeva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225.606,43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 (Vodoprivreda Zagorje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204.836,43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 -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ovlaš.inženejra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utjec.potresa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Obrankovićeva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156.778,82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156.778,82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Bijela Gorica, Vinogradska ulica L=15,00m + 85,00m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159.316,50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37.700,00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Brosig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utjecaju potresa na klizište Vinogradska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priprema i prijava projekta sanacije klizišta Vinogradska,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priprema i provedba postupka nabave sanacije klizišta Vinogradska,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tehnička pomoć u provedbi projekta sanacije klizišta Vinogradska,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Kontrola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glav.projekta-mehanič.otpornost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stabilnost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geoteh.kontrukc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.-Vinogradska BG klizište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118.216,50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Ćibo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promet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118.216,50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Sanacija klizišta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Hrastina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Hrastinska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ulica L1=50,00m, L2=50,00m, L3=200,00m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443.995,50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56.656,00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stručni nadzor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(Geos info)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9.375,00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priprema i prijava projekta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priprema i provedba postupka nabave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tehnička pomoć u provedbi projekta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utjecaju potresa na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- projekti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387.339,50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Hrastinska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Šeničnjak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387.339,50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Sveti Križ, Selski put 2f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165.409,60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20.425,00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utjecaju potresa na klizište Selski put 2f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R279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nabava i tehnička pomoć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prov.projek.sanac.klizišta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Selski put 2f,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9.375,00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stručni nadzor - klizište Selski put 2f (Geos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Selski put 2f,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144.984,60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Selski put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Ćibo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promet d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144.984,60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Sveti Križ, Vinogradska ulica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144.464,38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21.804,50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priprema i prijava projekta sanacije klizišta Vinogradska,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3.375,00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stručni nadzor - klizište Vinogradska SK (Geos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tehnička pomoć u provedbi projekta sanacije klizišta Vinogradska,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7.750,00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utjecaju potresa na klizište Vinogradska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Vinogradska, SK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6.929,50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122.659,88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Vinogradska SK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Ćibo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122.659,88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Marija Gorica, Rajski put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186.641,01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26.943,51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 - tehnička pomoć u provedbi projekta sanacije klizišta Rajski put, MG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10.000,01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stručni nadzor - klizište Rajski put (Geos 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projektna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dokum.sanacije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klizišta Rajski put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12.443,50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159.697,50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Rajski put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Ćibo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promet)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159.697,50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Ulica Ante Kovačića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494.402,86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301.662,70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priprema i prijava projekta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Ul.A.Kovačića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tehnička pomoć u provedbi projekta i nabava sanacije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Ul.A.Kov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A.Kovačića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(ŽCZŽ)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272.052,59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stručni nadzor nad sanacijom klizišta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A.Kovačića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(GIM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R314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troškovnik sanacije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Ul.A.Kovačića</w:t>
                  </w:r>
                  <w:proofErr w:type="spellEnd"/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3.235,11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192.740,16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R325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A.Kovačića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(ŽCZŽ)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192.740,16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Sanacija prometnica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Celinska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ulica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Jakolićev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odvojak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262.654,70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262.654,70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troškovnik sanacije 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ulica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Jakolićev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odvojak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Jakolićev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odvojak (ŽCZŽ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251.404,70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stručni nadzor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promet.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Jakolićev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(Bistrički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Izjava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ovlaš.inženjera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utjec.potresa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oštećenje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Jakolić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tehnička pomoć u provedbi projekta sanacije 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Jako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3.125,00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Sanacija prometnica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B.J.Jelačića,Đure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i Sofije Jelačić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409.337,50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409.337,50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R291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troškovnik sanacije 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Jelačić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1.250,00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Jelačić (ŽCZŽ)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398.337,50</w:t>
                  </w:r>
                </w:p>
              </w:tc>
            </w:tr>
            <w:tr w:rsidR="004A75AA" w:rsidTr="004A75AA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R303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Ostale intelektualne usluge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struč.nadzor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promet.Odv.Goričke,Jelačić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(Bistrički)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75AA" w:rsidRDefault="004A75AA" w:rsidP="005D79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9.750,00</w:t>
                  </w:r>
                </w:p>
              </w:tc>
            </w:tr>
          </w:tbl>
          <w:p w:rsidR="004A75AA" w:rsidRDefault="004A75AA" w:rsidP="005D797E"/>
        </w:tc>
        <w:tc>
          <w:tcPr>
            <w:tcW w:w="283" w:type="dxa"/>
          </w:tcPr>
          <w:p w:rsidR="004A75AA" w:rsidRDefault="004A75AA" w:rsidP="005D797E">
            <w:pPr>
              <w:pStyle w:val="EmptyCellLayoutStyle"/>
              <w:spacing w:after="0" w:line="240" w:lineRule="auto"/>
            </w:pPr>
          </w:p>
        </w:tc>
      </w:tr>
    </w:tbl>
    <w:p w:rsidR="004A75AA" w:rsidRDefault="004A75AA" w:rsidP="004A75AA"/>
    <w:p w:rsidR="00B92E0E" w:rsidRDefault="00B92E0E" w:rsidP="00B92E0E"/>
    <w:p w:rsidR="00AF171B" w:rsidRPr="004F72F5" w:rsidRDefault="00702C80" w:rsidP="00685849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Članak 3</w:t>
      </w:r>
      <w:r w:rsidR="00AF171B" w:rsidRPr="004F72F5">
        <w:rPr>
          <w:rFonts w:ascii="Arial" w:hAnsi="Arial" w:cs="Arial"/>
          <w:b/>
          <w:sz w:val="21"/>
          <w:szCs w:val="21"/>
        </w:rPr>
        <w:t>.</w:t>
      </w:r>
    </w:p>
    <w:p w:rsidR="00AF171B" w:rsidRDefault="00550167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Ova Odluka </w:t>
      </w:r>
      <w:r w:rsidR="00B375E6">
        <w:rPr>
          <w:rFonts w:ascii="Arial" w:hAnsi="Arial" w:cs="Arial"/>
          <w:sz w:val="21"/>
          <w:szCs w:val="21"/>
        </w:rPr>
        <w:t>stupa na snagu prvog dana od dana objave</w:t>
      </w:r>
      <w:r w:rsidR="00AF171B" w:rsidRPr="004F72F5">
        <w:rPr>
          <w:rFonts w:ascii="Arial" w:hAnsi="Arial" w:cs="Arial"/>
          <w:sz w:val="21"/>
          <w:szCs w:val="21"/>
        </w:rPr>
        <w:t xml:space="preserve"> u Službenom glas</w:t>
      </w:r>
      <w:r w:rsidR="00F1432E">
        <w:rPr>
          <w:rFonts w:ascii="Arial" w:hAnsi="Arial" w:cs="Arial"/>
          <w:sz w:val="21"/>
          <w:szCs w:val="21"/>
        </w:rPr>
        <w:t>niku Općine Marija Gorica.</w:t>
      </w:r>
    </w:p>
    <w:p w:rsidR="00A54DDB" w:rsidRPr="004F72F5" w:rsidRDefault="00A54DDB" w:rsidP="00AF171B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F171B" w:rsidRDefault="00AF171B" w:rsidP="00AF171B">
      <w:pPr>
        <w:jc w:val="both"/>
        <w:rPr>
          <w:rFonts w:ascii="Arial" w:hAnsi="Arial" w:cs="Arial"/>
          <w:sz w:val="21"/>
          <w:szCs w:val="21"/>
        </w:rPr>
      </w:pPr>
    </w:p>
    <w:p w:rsidR="00AF171B" w:rsidRPr="004F72F5" w:rsidRDefault="00AF171B" w:rsidP="00AF171B">
      <w:pPr>
        <w:jc w:val="both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OPĆINSKO VIJEĆE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FA5425">
        <w:rPr>
          <w:rFonts w:ascii="Arial" w:hAnsi="Arial" w:cs="Arial"/>
          <w:sz w:val="21"/>
          <w:szCs w:val="21"/>
        </w:rPr>
        <w:t>024-01</w:t>
      </w:r>
      <w:r w:rsidR="009B73D7">
        <w:rPr>
          <w:rFonts w:ascii="Arial" w:hAnsi="Arial" w:cs="Arial"/>
          <w:sz w:val="21"/>
          <w:szCs w:val="21"/>
        </w:rPr>
        <w:t>/23</w:t>
      </w:r>
      <w:r w:rsidR="007F1129">
        <w:rPr>
          <w:rFonts w:ascii="Arial" w:hAnsi="Arial" w:cs="Arial"/>
          <w:sz w:val="21"/>
          <w:szCs w:val="21"/>
        </w:rPr>
        <w:t>-01/</w:t>
      </w:r>
      <w:r w:rsidR="0080584F">
        <w:rPr>
          <w:rFonts w:ascii="Arial" w:hAnsi="Arial" w:cs="Arial"/>
          <w:sz w:val="21"/>
          <w:szCs w:val="21"/>
        </w:rPr>
        <w:t>03</w:t>
      </w:r>
    </w:p>
    <w:p w:rsidR="00AF171B" w:rsidRPr="004F72F5" w:rsidRDefault="009B73D7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238-19-01-23</w:t>
      </w:r>
      <w:r w:rsidR="007F1129">
        <w:rPr>
          <w:rFonts w:ascii="Arial" w:hAnsi="Arial" w:cs="Arial"/>
          <w:sz w:val="21"/>
          <w:szCs w:val="21"/>
        </w:rPr>
        <w:t>-</w:t>
      </w:r>
      <w:r w:rsidR="0080584F">
        <w:rPr>
          <w:rFonts w:ascii="Arial" w:hAnsi="Arial" w:cs="Arial"/>
          <w:sz w:val="21"/>
          <w:szCs w:val="21"/>
        </w:rPr>
        <w:t>5</w:t>
      </w:r>
    </w:p>
    <w:p w:rsidR="00AF171B" w:rsidRPr="004F72F5" w:rsidRDefault="0067147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Marija Gorica, </w:t>
      </w:r>
      <w:r w:rsidR="0080584F">
        <w:rPr>
          <w:rFonts w:ascii="Arial" w:hAnsi="Arial" w:cs="Arial"/>
          <w:sz w:val="21"/>
          <w:szCs w:val="21"/>
        </w:rPr>
        <w:t xml:space="preserve">28. lipnja </w:t>
      </w:r>
      <w:r w:rsidR="009B73D7">
        <w:rPr>
          <w:rFonts w:ascii="Arial" w:hAnsi="Arial" w:cs="Arial"/>
          <w:sz w:val="21"/>
          <w:szCs w:val="21"/>
        </w:rPr>
        <w:t>2023</w:t>
      </w:r>
      <w:r w:rsidR="00AF171B" w:rsidRPr="004F72F5">
        <w:rPr>
          <w:rFonts w:ascii="Arial" w:hAnsi="Arial" w:cs="Arial"/>
          <w:sz w:val="21"/>
          <w:szCs w:val="21"/>
        </w:rPr>
        <w:t>.</w:t>
      </w:r>
    </w:p>
    <w:p w:rsidR="00AF171B" w:rsidRPr="004F72F5" w:rsidRDefault="00E715EF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="00AF171B">
        <w:rPr>
          <w:rFonts w:ascii="Arial" w:hAnsi="Arial" w:cs="Arial"/>
          <w:sz w:val="21"/>
          <w:szCs w:val="21"/>
        </w:rPr>
        <w:tab/>
      </w:r>
      <w:r w:rsidR="00AF171B" w:rsidRPr="004F72F5">
        <w:rPr>
          <w:rFonts w:ascii="Arial" w:hAnsi="Arial" w:cs="Arial"/>
          <w:sz w:val="21"/>
          <w:szCs w:val="21"/>
        </w:rPr>
        <w:t xml:space="preserve"> </w:t>
      </w:r>
      <w:r w:rsidR="00AF171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 xml:space="preserve"> </w:t>
      </w:r>
      <w:r w:rsidR="00CB43D7">
        <w:rPr>
          <w:rFonts w:ascii="Arial" w:hAnsi="Arial" w:cs="Arial"/>
          <w:sz w:val="21"/>
          <w:szCs w:val="21"/>
        </w:rPr>
        <w:t xml:space="preserve">  </w:t>
      </w:r>
      <w:r w:rsidR="00AF171B" w:rsidRPr="004F72F5">
        <w:rPr>
          <w:rFonts w:ascii="Arial" w:hAnsi="Arial" w:cs="Arial"/>
          <w:sz w:val="21"/>
          <w:szCs w:val="21"/>
        </w:rPr>
        <w:t>PREDSJEDNIK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F72F5">
        <w:rPr>
          <w:rFonts w:ascii="Arial" w:hAnsi="Arial" w:cs="Arial"/>
          <w:sz w:val="21"/>
          <w:szCs w:val="21"/>
        </w:rPr>
        <w:t>OPĆINSKOG VIJEĆA</w:t>
      </w:r>
    </w:p>
    <w:p w:rsidR="00E15B14" w:rsidRDefault="00AF171B" w:rsidP="007C1A84">
      <w:pPr>
        <w:jc w:val="both"/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4F72F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4F72F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E15B14" w:rsidSect="004A75AA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C2B"/>
    <w:multiLevelType w:val="hybridMultilevel"/>
    <w:tmpl w:val="A030D61A"/>
    <w:lvl w:ilvl="0" w:tplc="246A5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85B"/>
    <w:multiLevelType w:val="hybridMultilevel"/>
    <w:tmpl w:val="7256A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B"/>
    <w:rsid w:val="00031108"/>
    <w:rsid w:val="000C05F9"/>
    <w:rsid w:val="000C1CAA"/>
    <w:rsid w:val="001021F0"/>
    <w:rsid w:val="001143B1"/>
    <w:rsid w:val="0017077D"/>
    <w:rsid w:val="001A1AE4"/>
    <w:rsid w:val="00214878"/>
    <w:rsid w:val="002323AC"/>
    <w:rsid w:val="00251936"/>
    <w:rsid w:val="0028032E"/>
    <w:rsid w:val="00307075"/>
    <w:rsid w:val="003346FD"/>
    <w:rsid w:val="003517A6"/>
    <w:rsid w:val="003550CC"/>
    <w:rsid w:val="00397E4F"/>
    <w:rsid w:val="003B059D"/>
    <w:rsid w:val="00431FD2"/>
    <w:rsid w:val="004A75AA"/>
    <w:rsid w:val="00550167"/>
    <w:rsid w:val="005D67DD"/>
    <w:rsid w:val="00614CA4"/>
    <w:rsid w:val="006175BB"/>
    <w:rsid w:val="006623D3"/>
    <w:rsid w:val="0067147B"/>
    <w:rsid w:val="0067304B"/>
    <w:rsid w:val="00685849"/>
    <w:rsid w:val="006C2D7B"/>
    <w:rsid w:val="006F27ED"/>
    <w:rsid w:val="00702087"/>
    <w:rsid w:val="00702C80"/>
    <w:rsid w:val="00704000"/>
    <w:rsid w:val="00742353"/>
    <w:rsid w:val="00751FFB"/>
    <w:rsid w:val="00793685"/>
    <w:rsid w:val="007C1A84"/>
    <w:rsid w:val="007D1741"/>
    <w:rsid w:val="007E74A5"/>
    <w:rsid w:val="007F1129"/>
    <w:rsid w:val="007F3882"/>
    <w:rsid w:val="0080584F"/>
    <w:rsid w:val="00805D13"/>
    <w:rsid w:val="00855840"/>
    <w:rsid w:val="00866511"/>
    <w:rsid w:val="008B1BE9"/>
    <w:rsid w:val="009015EC"/>
    <w:rsid w:val="00960A20"/>
    <w:rsid w:val="00996A46"/>
    <w:rsid w:val="009A25B6"/>
    <w:rsid w:val="009B73D7"/>
    <w:rsid w:val="009C60BB"/>
    <w:rsid w:val="009D30EC"/>
    <w:rsid w:val="009D3E3D"/>
    <w:rsid w:val="009E1F53"/>
    <w:rsid w:val="00A23C72"/>
    <w:rsid w:val="00A269DF"/>
    <w:rsid w:val="00A54DDB"/>
    <w:rsid w:val="00AA1753"/>
    <w:rsid w:val="00AF171B"/>
    <w:rsid w:val="00B0262E"/>
    <w:rsid w:val="00B17C43"/>
    <w:rsid w:val="00B31147"/>
    <w:rsid w:val="00B375E6"/>
    <w:rsid w:val="00B53F53"/>
    <w:rsid w:val="00B92E0E"/>
    <w:rsid w:val="00BA054E"/>
    <w:rsid w:val="00BA3D98"/>
    <w:rsid w:val="00BB0B65"/>
    <w:rsid w:val="00BE402D"/>
    <w:rsid w:val="00BF64E3"/>
    <w:rsid w:val="00C01612"/>
    <w:rsid w:val="00C104AE"/>
    <w:rsid w:val="00C2554E"/>
    <w:rsid w:val="00C61A85"/>
    <w:rsid w:val="00C91838"/>
    <w:rsid w:val="00CB43D7"/>
    <w:rsid w:val="00D44EBE"/>
    <w:rsid w:val="00D477BB"/>
    <w:rsid w:val="00D70BAA"/>
    <w:rsid w:val="00D7465A"/>
    <w:rsid w:val="00D900ED"/>
    <w:rsid w:val="00D96268"/>
    <w:rsid w:val="00DB1EF5"/>
    <w:rsid w:val="00DC1C55"/>
    <w:rsid w:val="00E02F5F"/>
    <w:rsid w:val="00E62F11"/>
    <w:rsid w:val="00E715EF"/>
    <w:rsid w:val="00E8512E"/>
    <w:rsid w:val="00E87D3E"/>
    <w:rsid w:val="00EE6B60"/>
    <w:rsid w:val="00F03CEE"/>
    <w:rsid w:val="00F1432E"/>
    <w:rsid w:val="00F3336A"/>
    <w:rsid w:val="00F35212"/>
    <w:rsid w:val="00F53D95"/>
    <w:rsid w:val="00F9300C"/>
    <w:rsid w:val="00FA5425"/>
    <w:rsid w:val="00FB4905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CF56"/>
  <w15:docId w15:val="{493E3082-1DB4-4A2E-BE6C-F891084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1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B3114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2023-06-29T09:17:00Z</cp:lastPrinted>
  <dcterms:created xsi:type="dcterms:W3CDTF">2023-06-29T09:17:00Z</dcterms:created>
  <dcterms:modified xsi:type="dcterms:W3CDTF">2023-06-29T09:54:00Z</dcterms:modified>
</cp:coreProperties>
</file>