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56"/>
        <w:gridCol w:w="5045"/>
        <w:gridCol w:w="10091"/>
        <w:gridCol w:w="113"/>
      </w:tblGrid>
      <w:tr>
        <w:trPr>
          <w:trHeight w:val="283" w:hRule="atLeast"/>
        </w:trPr>
        <w:tc>
          <w:tcPr>
            <w:tcW w:w="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02"/>
            </w:tblGrid>
            <w:tr>
              <w:trPr>
                <w:trHeight w:val="283" w:hRule="atLeast"/>
              </w:trPr>
              <w:tc>
                <w:tcPr>
                  <w:tcW w:w="510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GORIČKA 18/a , 10299 MARIJA GORICA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0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02"/>
            </w:tblGrid>
            <w:tr>
              <w:trPr>
                <w:trHeight w:val="283" w:hRule="atLeast"/>
              </w:trPr>
              <w:tc>
                <w:tcPr>
                  <w:tcW w:w="510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10299 MARIJA GORICA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0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02"/>
            </w:tblGrid>
            <w:tr>
              <w:trPr>
                <w:trHeight w:val="283" w:hRule="atLeast"/>
              </w:trPr>
              <w:tc>
                <w:tcPr>
                  <w:tcW w:w="510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48658001244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0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3" w:hRule="atLeast"/>
        </w:trPr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37"/>
            </w:tblGrid>
            <w:tr>
              <w:trPr>
                <w:trHeight w:val="281" w:hRule="atLeast"/>
              </w:trPr>
              <w:tc>
                <w:tcPr>
                  <w:tcW w:w="1513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</w:rPr>
                    <w:t xml:space="preserve">1. Izmjene i dopune Plana proračuna 2019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" w:hRule="atLeast"/>
        </w:trPr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37"/>
            </w:tblGrid>
            <w:tr>
              <w:trPr>
                <w:trHeight w:val="281" w:hRule="atLeast"/>
              </w:trPr>
              <w:tc>
                <w:tcPr>
                  <w:tcW w:w="1513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OPĆI DIO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3" w:hRule="atLeast"/>
        </w:trPr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56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25"/>
              <w:gridCol w:w="8362"/>
              <w:gridCol w:w="1814"/>
              <w:gridCol w:w="1814"/>
              <w:gridCol w:w="963"/>
              <w:gridCol w:w="1814"/>
            </w:tblGrid>
            <w:tr>
              <w:trPr>
                <w:trHeight w:val="205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PROMJENA</w:t>
                  </w:r>
                </w:p>
              </w:tc>
              <w:tc>
                <w:tcPr>
                  <w:tcW w:w="9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05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PLANIRANO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IZNOS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(%)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NOVI IZNOS</w:t>
                  </w:r>
                </w:p>
              </w:tc>
            </w:tr>
            <w:tr>
              <w:trPr>
                <w:trHeight w:val="92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05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A.</w:t>
                  </w: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RAČUN PRIHODA I RASHODA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48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poslovanja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12.094.016,40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290.435,97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2.4%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12.384.452,37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prodaje nefinancijske imovine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5.667.516,40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651.898,75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11.5%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6.319.415,15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6.146.500,00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1.240.058,28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20.2%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7.386.558,28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RAZLIKA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280.000,00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- 1.601.521,06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-572.0%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- 1.321.521,06</w:t>
                  </w:r>
                </w:p>
              </w:tc>
            </w:tr>
            <w:tr>
              <w:trPr>
                <w:trHeight w:val="92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05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B.</w:t>
                  </w: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RAČUN ZADUŽIVANJA/FINANCIRANJA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48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Primici od financijske imovine i zaduživanja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Izdaci za financijsku imovinu i otplate zajmova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280.000,00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280.000,00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NETO ZADUŽIVANJE/FINANCIRANJE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- 280.000,00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- 280.000,00</w:t>
                  </w:r>
                </w:p>
              </w:tc>
            </w:tr>
            <w:tr>
              <w:trPr>
                <w:trHeight w:val="92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05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C.</w:t>
                  </w: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48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VIŠAK/MANJAK IZ PRETHODNIH GODINA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1.601.521,06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1.601.521,06</w:t>
                  </w:r>
                </w:p>
              </w:tc>
            </w:tr>
            <w:tr>
              <w:trPr>
                <w:trHeight w:val="92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05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48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VIŠAK/MANJAK + NETO ZADUŽIVANJA/FINANCIRANJA +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0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5251"/>
        <w:gridCol w:w="55"/>
      </w:tblGrid>
      <w:tr>
        <w:trPr>
          <w:trHeight w:val="453" w:hRule="atLeast"/>
        </w:trPr>
        <w:tc>
          <w:tcPr>
            <w:tcW w:w="152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525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1"/>
              <w:gridCol w:w="7823"/>
              <w:gridCol w:w="1814"/>
              <w:gridCol w:w="1814"/>
              <w:gridCol w:w="963"/>
              <w:gridCol w:w="1814"/>
            </w:tblGrid>
            <w:tr>
              <w:trPr>
                <w:trHeight w:val="131" w:hRule="atLeast"/>
              </w:trPr>
              <w:tc>
                <w:tcPr>
                  <w:tcW w:w="1021" w:type="dxa"/>
                  <w:tcBorders>
                    <w:top w:val="single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823" w:type="dxa"/>
                  <w:tcBorders>
                    <w:top w:val="single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single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hMerge w:val="restart"/>
                  <w:tcBorders>
                    <w:top w:val="single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PROMJENA</w:t>
                  </w:r>
                </w:p>
              </w:tc>
              <w:tc>
                <w:tcPr>
                  <w:tcW w:w="963" w:type="dxa"/>
                  <w:hMerge w:val="continue"/>
                  <w:tcBorders>
                    <w:top w:val="single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hMerge w:val="continue"/>
                  <w:tcBorders>
                    <w:top w:val="single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31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BROJ KONTA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VRSTA PRIHODA / RASHODA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PLANIRANO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IZNOS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(%)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NOVI IZNOS</w:t>
                  </w:r>
                </w:p>
              </w:tc>
            </w:tr>
            <w:tr>
              <w:trPr>
                <w:trHeight w:val="35" w:hRule="atLeast"/>
              </w:trPr>
              <w:tc>
                <w:tcPr>
                  <w:tcW w:w="1021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823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A. RAČUN PRIHODA I RASHODA</w:t>
                  </w:r>
                </w:p>
              </w:tc>
              <w:tc>
                <w:tcPr>
                  <w:tcW w:w="782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6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Prihodi poslovanja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12.094.016,40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290.435,97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2.4%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12.384.452,37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4.808.000,00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4.808.000,00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Porez i prirez na dohodak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4.410.000,00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4.410.000,00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613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Porezi na imovinu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358.000,00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614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Porezi na robu i usluge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40.000,00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iz inozemstva i od subjekata unutar općeg proračuna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5.790.216,40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636.008,60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6.426.225,00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Pomoći proračunu iz drugih proračuna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2.984.250,00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785.237,50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26.3%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3.769.487,50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Pomoći od izvanproračunskih korisnika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56.966,40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- 52.366,40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-91.9%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4.600,00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636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Pomoći proračunskim korisnicima iz proračuna koji im nije nadležan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6.000,00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16.000,00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Pomoći iz državnog proračuna temeljem prijenosa EU sredstava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2.739.000,00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- 102.862,50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-3.8%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2.636.137,50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imovine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160.800,00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3.510,00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2.2%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164.310,00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641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Prihodi od financijske imovine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18.500,00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- 490,00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-2.6%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18.010,00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642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Prihodi od nefinancijske imovine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142.300,00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4.000,00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2.8%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146.300,00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upravnih i administrativnih pristojbi, pristojbi po posebnim propisima i naknada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1.331.000,00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- 349.082,63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-26.2%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981.917,37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Upravne i administrativne pristojbe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25.000,00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652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Prihodi po posebnim propisima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676.000,00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- 349.082,63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-51.6%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326.917,37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Komunalni doprinosi i naknade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630.000,00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prodaje proizvoda i robe te pruženih usluga i prihodi od donacija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4.000,00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Prihodi od prodaje proizvoda i robe te pruženih usluga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4.000,00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5.667.516,40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651.898,75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11.5%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6.319.415,15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zaposlene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863.330,64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33.485,59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3.9%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896.816,23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Plaće (Bruto)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707.437,30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33.062,49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740.499,79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rashodi za zaposlene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27.500,00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27.500,00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Doprinosi na plaće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128.393,34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423,10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0.3%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128.816,44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Materijalni rashodi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2.091.935,76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200.775,58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9.6%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2.292.711,34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troškova zaposlenima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84.635,76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84.635,76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Rashodi za materijal i energiju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17.765,58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2.9%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639.765,58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Rashodi za usluge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950.300,00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120.010,00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12.6%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1.070.310,00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troškova osobama izvan radnog odnosa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25.000,00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rashodi poslovanja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63.000,00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15.4%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473.000,00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Financijski rashodi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60.000,00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112.581,85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187.6%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172.581,85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Kamate za primljene kredite i zajmove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35.000,00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financijski rashodi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112.581,85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450.3%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137.581,85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Subvencije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30.000,00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30.000,00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Subvencije trgovačkim društvima, poljoprivrednicima i obrtnicima izvan javnog sektora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30.000,00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dane u inozemstvo i unutar općeg proračuna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67.000,00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- 27.000,00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-40.3%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40.000,00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Pomoći unutar općeg proračuna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- 27.000,00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-40.3%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40.000,00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1.153.250,00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76.000,00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6.6%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1.229.250,00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naknade građanima i kućanstvima iz proračuna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1.153.250,00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76.000,00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6.6%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1.229.250,00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rashodi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1.402.000,00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256.055,73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18.3%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1.658.055,73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Tekuće donacije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472.000,00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7.000,00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479.000,00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Kapitalne pomoći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249.055,73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26.8%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1.179.055,73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6.146.500,00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1.240.058,28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20.2%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7.386.558,28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neproizvedene dugotrajne imovine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948.500,00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- 367.000,00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-38.7%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581.500,00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Materijalna imovina - prirodna bogatstva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- 327.000,00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-81.8%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73.000,00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Nematerijalna imovina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548.500,00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- 40.000,00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-7.3%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508.500,00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5.168.000,00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1.637.058,28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31.7%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6.805.058,28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Građevinski objekti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5.077.000,00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516.658,47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10.2%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5.593.658,47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Postrojenja i oprema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1.080.784,36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2636.1%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1.121.784,36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Knjige, umjetnička djela i ostale izložbene vrijednosti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2.000,00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11.8%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19.000,00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Nematerijalna proizvedena imovina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37.615,45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70.615,45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dodatna ulaganja na nefinancijskoj imovini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30.000,00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- 30.000,00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-100%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Dodatna ulaganja na građevinskim objektima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- 30.000,00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-100%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B. RAČUN ZADUŽIVANJA/FINANCIRANJA</w:t>
                  </w:r>
                </w:p>
              </w:tc>
              <w:tc>
                <w:tcPr>
                  <w:tcW w:w="782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Izdaci za financijsku imovinu i otplate zajmova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280.000,00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280.000,00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Izdaci za otplatu glavnice primljenih kredita i zajmova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280.000,00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280.000,00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542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Otplata glavnice primljenih kredita i zajmova od kreditnih i ostalih financijskih institucija u javn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280.000,00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C. RASPOLOŽIVA SREDSTVA IZ PRETHODNIH GODINA</w:t>
                  </w:r>
                </w:p>
              </w:tc>
              <w:tc>
                <w:tcPr>
                  <w:tcW w:w="782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Vlastiti izvori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1.601.521,06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100%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1.601.521,06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Rezultat poslovanja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1.601.521,06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1.601.521,06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922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Višak/manjak prihoda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1.601.521,06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1.601.521,06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6837" w:h="11905" w:orient="landscape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551"/>
      <w:gridCol w:w="212"/>
      <w:gridCol w:w="10899"/>
      <w:gridCol w:w="113"/>
      <w:gridCol w:w="1417"/>
      <w:gridCol w:w="113"/>
    </w:tblGrid>
    <w:tr>
      <w:trPr/>
      <w:tc>
        <w:tcPr>
          <w:tcW w:w="2551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2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0899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13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13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551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551"/>
          </w:tblGrid>
          <w:tr>
            <w:trPr>
              <w:trHeight w:val="205" w:hRule="atLeast"/>
            </w:trPr>
            <w:tc>
              <w:tcPr>
                <w:tcW w:w="2551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LC Šifra apl. (2019)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89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899"/>
          </w:tblGrid>
          <w:tr>
            <w:trPr>
              <w:trHeight w:val="205" w:hRule="atLeast"/>
            </w:trPr>
            <w:tc>
              <w:tcPr>
                <w:tcW w:w="1089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05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*Obrada LC*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55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89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5102"/>
      <w:gridCol w:w="7937"/>
      <w:gridCol w:w="793"/>
      <w:gridCol w:w="56"/>
      <w:gridCol w:w="1303"/>
      <w:gridCol w:w="113"/>
    </w:tblGrid>
    <w:tr>
      <w:trPr/>
      <w:tc>
        <w:tcPr>
          <w:tcW w:w="5102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102"/>
          </w:tblGrid>
          <w:tr>
            <w:trPr>
              <w:trHeight w:val="283" w:hRule="atLeast"/>
            </w:trPr>
            <w:tc>
              <w:tcPr>
                <w:tcW w:w="5102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0"/>
                  </w:rPr>
                  <w:t xml:space="preserve">OPĆINA MARIJA GORICA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93"/>
          </w:tblGrid>
          <w:tr>
            <w:trPr>
              <w:trHeight w:val="283" w:hRule="atLeast"/>
            </w:trPr>
            <w:tc>
              <w:tcPr>
                <w:tcW w:w="79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Datum: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303"/>
          </w:tblGrid>
          <w:tr>
            <w:trPr>
              <w:trHeight w:val="283" w:hRule="atLeast"/>
            </w:trPr>
            <w:tc>
              <w:tcPr>
                <w:tcW w:w="130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29.05.2019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5102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102"/>
          </w:tblGrid>
          <w:tr>
            <w:trPr>
              <w:trHeight w:val="283" w:hRule="atLeast"/>
            </w:trPr>
            <w:tc>
              <w:tcPr>
                <w:tcW w:w="5102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93"/>
          </w:tblGrid>
          <w:tr>
            <w:trPr>
              <w:trHeight w:val="283" w:hRule="atLeast"/>
            </w:trPr>
            <w:tc>
              <w:tcPr>
                <w:tcW w:w="79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Vrijeme: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303"/>
          </w:tblGrid>
          <w:tr>
            <w:trPr>
              <w:trHeight w:val="283" w:hRule="atLeast"/>
            </w:trPr>
            <w:tc>
              <w:tcPr>
                <w:tcW w:w="130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11:51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LCW147_IspisRebalansaProracunaOpciDioProsireniTipII</dc:title>
</cp:coreProperties>
</file>